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WNIOSEK O PRZYJĘCIE DZIECKA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do klasy pierwszej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Publicznej Szkoły Podstawowej im. T. Kościuszki w Strzelcach Wielkich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/ wypełniają rodzice dzieci spoza obwodu/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Proszę  o przyjęcie   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/imiona i nazwisko dziecka/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do klasy pierwszej Publicznej Szkoły Podstawowej im. T. Kościuszki w Strzelcach Wielkich w roku szkolnym 202</w: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5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PESEL:………………………………………………………………………………………..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Data, miejsce urodzenia:……………………………………………………………………….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dziecka……………………………………………………………………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zameldowania / jeżeli jest inny niż adres zamieszkania/ …………………………………………………………………………………………………..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Imiona i nazwiska rodziców/ opiekunów : 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rodziców/ opiekunów: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 domowy:……………………………………………………………………………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Telefony komórkowe rodziców </w:t>
      </w:r>
      <w:r>
        <w:rPr>
          <w:rFonts w:cs="Times New Roman" w:ascii="Times New Roman" w:hAnsi="Times New Roman"/>
        </w:rPr>
        <w:t>/ w celu szybkiego kontaktu w nagłych okolicznościach/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i adres szkoły obwodowej: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, ważne informacje o dziecku:………………………………………………….</w:t>
      </w:r>
    </w:p>
    <w:p>
      <w:pPr>
        <w:pStyle w:val="Normal"/>
        <w:widowControl w:val="false"/>
        <w:jc w:val="center"/>
        <w:rPr>
          <w:rFonts w:ascii="Times New Roman" w:hAnsi="Times New Roman" w:eastAsia="SimSu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 xml:space="preserve">INFORMUJEMY, ŻE: 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10"/>
        <w:ind w:hanging="142" w:left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Administratorem przetwarzanych danych w ramach procesu rekrutacji jest Publiczna Szkoła Podstawowa im. T. Kościuszki w Strzelcach Wielkich, reprezentowana przez dyrektora, Dorotę Jaszczowską, 32-822 Strzelce Wielkie 60, tel. 14-671-61-81; 789-037-050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10"/>
        <w:ind w:hanging="142" w:left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Inspektorem Ochrony Danych jest Pani Iwona Cygan - Opyt. Kontakt </w:t>
        <w:br/>
        <w:t>z Inspektorem Ochrony Danych jest możliwy za pośrednictwem poczty elektronicznej pod adresem: biuro@kancelariacygan.pl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10"/>
        <w:ind w:hanging="142" w:left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osobowe kandydatów oraz rodziców lub opiekunów prawnych kandydatów będą przetwarzane w celu przeprowadzenia postępowania rekrutacyjnego, o którym mowa w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osobowe nie będą przekazywane do państwa trzeciego ani do organizacji międzynarodowej.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będą przechowywane przez okres wskazany w art. 160 ustawy Prawo oświatowe,                                                z którego wynika, że dane osobowe kandydatów zgromadzone w celach postępowania rekrutacyjnego oraz dokumentacja postępowania rekrutacyjnego są przechowywane nie dłużej niż do końca okresu, w którym dziecko korzysta z wychowania przedszkolnego                                  w danym publicznym przedszkolu, oddziale przedszkolnym w publicznej szkole podstawowej lub publicznej innej formie wychowania przedszkolnego, zaś dane osobowe kandydatów nieprzyjętych zgromadzone w celach postępowania rekrutacyjnego są przechowywane                       w przedszkolu lub w szkole, przez okres roku, chyba że na rozstrzygnięcie dyrektora przedszkola, lub szkoły została wniesiona skarga do sądu administracyjnego i postępowanie nie zostało zakończone prawomocnym wyrokiem.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ramach procesu rekrutacji dane nie są przetwarzane na postawie art. 6 ust. 1 lit. e) lub f) RODO, zatem </w:t>
      </w:r>
      <w:r>
        <w:rPr>
          <w:rFonts w:cs="Times New Roman" w:ascii="Times New Roman" w:hAnsi="Times New Roman"/>
          <w:b/>
        </w:rPr>
        <w:t xml:space="preserve">prawo do wniesienia sprzeciwu na podstawie art. 21 RODO nie przysługuje.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8"/>
        <w:ind w:hanging="142" w:left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hanging="142" w:left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Podanie danych zawartych w zgłoszeniu jest konieczne dla udziału w procesie rekrutacji </w:t>
      </w:r>
    </w:p>
    <w:p>
      <w:pPr>
        <w:pStyle w:val="Normal"/>
        <w:widowControl w:val="false"/>
        <w:ind w:left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Zapoznałam się/zapoznałem się z treścią powyższych pouczeń. Oświadczam, że podane informacje są zgodne ze stanem faktycznym.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miejscowość, data/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/ podpisy rodziców/ prawnych opiekunów/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7bf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LibreOffice/7.6.3.2$Windows_X86_64 LibreOffice_project/29d686fea9f6705b262d369fede658f824154cc0</Application>
  <AppVersion>15.0000</AppVersion>
  <Pages>2</Pages>
  <Words>693</Words>
  <Characters>4817</Characters>
  <CharactersWithSpaces>5611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2020-03-18T11:02:00Z</dcterms:created>
  <dc:creator>Dorota Jaszczowska</dc:creator>
  <dc:description/>
  <dc:language>pl-PL</dc:language>
  <cp:lastModifiedBy/>
  <dcterms:modified xsi:type="dcterms:W3CDTF">2024-01-30T20:09:46Z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